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DC11A" w14:textId="231EAEDB" w:rsidR="00AC1D93" w:rsidRDefault="00AC1D93" w:rsidP="00AC1D93">
      <w:pPr>
        <w:pStyle w:val="a3"/>
        <w:bidi/>
        <w:spacing w:line="276" w:lineRule="auto"/>
        <w:jc w:val="center"/>
        <w:rPr>
          <w:rFonts w:ascii="David" w:hAnsi="David" w:cs="David"/>
          <w:b/>
          <w:bCs/>
          <w:sz w:val="52"/>
          <w:szCs w:val="52"/>
        </w:rPr>
      </w:pPr>
      <w:r w:rsidRPr="00AC1D93">
        <w:rPr>
          <w:rFonts w:ascii="David" w:hAnsi="David" w:cs="David"/>
          <w:b/>
          <w:bCs/>
          <w:noProof/>
          <w:sz w:val="52"/>
          <w:szCs w:val="52"/>
        </w:rPr>
        <w:drawing>
          <wp:anchor distT="0" distB="0" distL="114300" distR="114300" simplePos="0" relativeHeight="251660288" behindDoc="0" locked="0" layoutInCell="1" allowOverlap="1" wp14:anchorId="3C854BB1" wp14:editId="09190868">
            <wp:simplePos x="0" y="0"/>
            <wp:positionH relativeFrom="column">
              <wp:posOffset>-968375</wp:posOffset>
            </wp:positionH>
            <wp:positionV relativeFrom="paragraph">
              <wp:posOffset>-725170</wp:posOffset>
            </wp:positionV>
            <wp:extent cx="1438275" cy="714375"/>
            <wp:effectExtent l="0" t="0" r="9525" b="9525"/>
            <wp:wrapNone/>
            <wp:docPr id="9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3B69EB7" w14:textId="7CC816C6" w:rsidR="00AC1D93" w:rsidRPr="00AC1D93" w:rsidRDefault="004365C4" w:rsidP="00AC1D93">
      <w:pPr>
        <w:pStyle w:val="a3"/>
        <w:bidi/>
        <w:spacing w:line="276" w:lineRule="auto"/>
        <w:jc w:val="center"/>
        <w:rPr>
          <w:rFonts w:ascii="David" w:hAnsi="David" w:cs="David"/>
          <w:b/>
          <w:bCs/>
          <w:sz w:val="52"/>
          <w:szCs w:val="52"/>
        </w:rPr>
      </w:pPr>
      <w:r w:rsidRPr="00AC1D93">
        <w:rPr>
          <w:rFonts w:ascii="David" w:hAnsi="David" w:cs="David"/>
          <w:b/>
          <w:bCs/>
          <w:sz w:val="52"/>
          <w:szCs w:val="52"/>
          <w:rtl/>
        </w:rPr>
        <w:t>כל מה שרצית לדעת על א</w:t>
      </w:r>
      <w:r w:rsidRPr="00AC1D93">
        <w:rPr>
          <w:rFonts w:ascii="David" w:hAnsi="David" w:cs="David"/>
          <w:b/>
          <w:bCs/>
          <w:sz w:val="52"/>
          <w:szCs w:val="52"/>
          <w:rtl/>
        </w:rPr>
        <w:t>בחון א</w:t>
      </w:r>
      <w:r w:rsidRPr="00AC1D93">
        <w:rPr>
          <w:rFonts w:ascii="David" w:hAnsi="David" w:cs="David"/>
          <w:b/>
          <w:bCs/>
          <w:sz w:val="52"/>
          <w:szCs w:val="52"/>
          <w:rtl/>
        </w:rPr>
        <w:t>רגוני</w:t>
      </w:r>
      <w:r w:rsidR="00AC1D93" w:rsidRPr="00AC1D93">
        <w:rPr>
          <w:rFonts w:ascii="David" w:hAnsi="David" w:cs="David" w:hint="cs"/>
          <w:b/>
          <w:bCs/>
          <w:sz w:val="52"/>
          <w:szCs w:val="52"/>
          <w:rtl/>
        </w:rPr>
        <w:t xml:space="preserve"> </w:t>
      </w:r>
      <w:r w:rsidR="00AC1D93" w:rsidRPr="00AC1D93">
        <w:rPr>
          <w:rFonts w:ascii="David" w:hAnsi="David" w:cs="David"/>
          <w:b/>
          <w:bCs/>
          <w:sz w:val="52"/>
          <w:szCs w:val="52"/>
          <w:rtl/>
        </w:rPr>
        <w:t>בכניסה לתפקיד לדרג המחט</w:t>
      </w:r>
    </w:p>
    <w:p w14:paraId="7F3E656F" w14:textId="77777777" w:rsidR="00F65108" w:rsidRPr="00890F15" w:rsidRDefault="00F65108" w:rsidP="00890F15">
      <w:pPr>
        <w:bidi/>
        <w:spacing w:line="276" w:lineRule="auto"/>
        <w:rPr>
          <w:rFonts w:ascii="David" w:hAnsi="David" w:cs="David"/>
        </w:rPr>
      </w:pPr>
    </w:p>
    <w:p w14:paraId="7F3E6570" w14:textId="77777777" w:rsidR="00F65108" w:rsidRPr="000F6046" w:rsidRDefault="004365C4" w:rsidP="00890F15">
      <w:pPr>
        <w:bidi/>
        <w:spacing w:line="276" w:lineRule="auto"/>
        <w:rPr>
          <w:rFonts w:ascii="David" w:hAnsi="David" w:cs="David"/>
          <w:bCs/>
          <w:i/>
          <w:sz w:val="24"/>
          <w:szCs w:val="24"/>
        </w:rPr>
      </w:pPr>
      <w:r w:rsidRPr="000F6046">
        <w:rPr>
          <w:rFonts w:ascii="David" w:hAnsi="David" w:cs="David"/>
          <w:bCs/>
          <w:i/>
          <w:sz w:val="24"/>
          <w:szCs w:val="24"/>
          <w:rtl/>
        </w:rPr>
        <w:t>למה זה חשוב?</w:t>
      </w:r>
    </w:p>
    <w:p w14:paraId="7F3E6571" w14:textId="4B3761A9" w:rsidR="00F65108" w:rsidRPr="00890F15" w:rsidRDefault="004365C4" w:rsidP="00890F15">
      <w:pPr>
        <w:bidi/>
        <w:spacing w:line="276" w:lineRule="auto"/>
        <w:rPr>
          <w:rFonts w:ascii="David" w:hAnsi="David" w:cs="David" w:hint="cs"/>
          <w:sz w:val="24"/>
          <w:szCs w:val="24"/>
        </w:rPr>
      </w:pPr>
      <w:r w:rsidRPr="00890F15">
        <w:rPr>
          <w:rFonts w:ascii="David" w:hAnsi="David" w:cs="David"/>
          <w:sz w:val="24"/>
          <w:szCs w:val="24"/>
          <w:rtl/>
        </w:rPr>
        <w:t>"א</w:t>
      </w:r>
      <w:r w:rsidRPr="00890F15">
        <w:rPr>
          <w:rFonts w:ascii="David" w:hAnsi="David" w:cs="David"/>
          <w:sz w:val="24"/>
          <w:szCs w:val="24"/>
          <w:rtl/>
        </w:rPr>
        <w:t>בחון" או "אבחנה" הוא מונח שנלקח מתחום הרפואה ותורגם לעולם האירגון. בדומה לבני אדם, גם לא</w:t>
      </w:r>
      <w:r w:rsidRPr="00890F15">
        <w:rPr>
          <w:rFonts w:ascii="David" w:hAnsi="David" w:cs="David"/>
          <w:sz w:val="24"/>
          <w:szCs w:val="24"/>
          <w:rtl/>
        </w:rPr>
        <w:t xml:space="preserve">רגונים יש סימפטומים חיוניים כמו דופק, טמפרטורה, לחץ דם וכד' שאבחנה בהם מעידה על מצבם. </w:t>
      </w:r>
    </w:p>
    <w:p w14:paraId="7F3E6572" w14:textId="77777777" w:rsidR="00F65108" w:rsidRPr="00890F15" w:rsidRDefault="004365C4" w:rsidP="00890F15">
      <w:pPr>
        <w:bidi/>
        <w:spacing w:line="276" w:lineRule="auto"/>
        <w:rPr>
          <w:rFonts w:ascii="David" w:hAnsi="David" w:cs="David"/>
          <w:sz w:val="24"/>
          <w:szCs w:val="24"/>
        </w:rPr>
      </w:pPr>
      <w:r w:rsidRPr="00890F15">
        <w:rPr>
          <w:rFonts w:ascii="David" w:hAnsi="David" w:cs="David"/>
          <w:sz w:val="24"/>
          <w:szCs w:val="24"/>
          <w:rtl/>
        </w:rPr>
        <w:t xml:space="preserve">ביצוע איבחון אירגוני הוא </w:t>
      </w:r>
      <w:r w:rsidRPr="00890F15">
        <w:rPr>
          <w:rFonts w:ascii="David" w:hAnsi="David" w:cs="David"/>
          <w:sz w:val="24"/>
          <w:szCs w:val="24"/>
          <w:rtl/>
        </w:rPr>
        <w:t>מיומנות פרקטית עבורך שמטרתה לייצר עבורך תמונת מצב אירגונית יחידתית רחבה יותר או תמונת מצב בתחום מסוים וספציפי ככלי תומך ומסייע בקבלת החלטות.</w:t>
      </w:r>
    </w:p>
    <w:p w14:paraId="7F3E6573" w14:textId="5AF00DF6" w:rsidR="00F65108" w:rsidRPr="00890F15" w:rsidRDefault="004365C4" w:rsidP="00890F15">
      <w:pPr>
        <w:bidi/>
        <w:spacing w:line="276" w:lineRule="auto"/>
        <w:rPr>
          <w:rFonts w:ascii="David" w:hAnsi="David" w:cs="David"/>
          <w:sz w:val="24"/>
          <w:szCs w:val="24"/>
        </w:rPr>
      </w:pPr>
      <w:r w:rsidRPr="00890F15">
        <w:rPr>
          <w:rFonts w:ascii="David" w:hAnsi="David" w:cs="David"/>
          <w:sz w:val="24"/>
          <w:szCs w:val="24"/>
          <w:rtl/>
        </w:rPr>
        <w:t>איבחון אירגוני אשר יתבצע בשלב מוקדם יוכל לסייע לך ביצירת הבנה והיכרות מעמיקה עם החטיבה אליה אתה נכנס, בהסדרת שלבי ה</w:t>
      </w:r>
      <w:r w:rsidRPr="00890F15">
        <w:rPr>
          <w:rFonts w:ascii="David" w:hAnsi="David" w:cs="David"/>
          <w:sz w:val="24"/>
          <w:szCs w:val="24"/>
          <w:rtl/>
        </w:rPr>
        <w:t>חפיפה והכניסה לתפקיד, ובסימון יעד</w:t>
      </w:r>
      <w:r w:rsidRPr="00890F15">
        <w:rPr>
          <w:rFonts w:ascii="David" w:hAnsi="David" w:cs="David"/>
          <w:sz w:val="24"/>
          <w:szCs w:val="24"/>
          <w:rtl/>
        </w:rPr>
        <w:t>ים אישיים וכיווני פעולה לתחילת התפקיד.</w:t>
      </w:r>
    </w:p>
    <w:p w14:paraId="7F3E6574" w14:textId="77777777" w:rsidR="00F65108" w:rsidRPr="00890F15" w:rsidRDefault="00F65108" w:rsidP="00890F15">
      <w:pPr>
        <w:bidi/>
        <w:spacing w:line="276" w:lineRule="auto"/>
        <w:rPr>
          <w:rFonts w:ascii="David" w:hAnsi="David" w:cs="David"/>
          <w:sz w:val="24"/>
          <w:szCs w:val="24"/>
        </w:rPr>
      </w:pPr>
    </w:p>
    <w:p w14:paraId="7F3E6575" w14:textId="77777777" w:rsidR="00F65108" w:rsidRPr="00572E13" w:rsidRDefault="004365C4" w:rsidP="00890F15">
      <w:pPr>
        <w:bidi/>
        <w:spacing w:line="276" w:lineRule="auto"/>
        <w:rPr>
          <w:rFonts w:ascii="David" w:hAnsi="David" w:cs="David"/>
          <w:bCs/>
          <w:sz w:val="24"/>
          <w:szCs w:val="24"/>
        </w:rPr>
      </w:pPr>
      <w:r w:rsidRPr="00572E13">
        <w:rPr>
          <w:rFonts w:ascii="David" w:hAnsi="David" w:cs="David"/>
          <w:bCs/>
          <w:sz w:val="24"/>
          <w:szCs w:val="24"/>
          <w:rtl/>
        </w:rPr>
        <w:t>10 טיפים מנצחים לתהליך איבחון אירגוני מיטבי:</w:t>
      </w:r>
    </w:p>
    <w:p w14:paraId="7F3E6576" w14:textId="77777777" w:rsidR="00F65108" w:rsidRPr="00890F15" w:rsidRDefault="004365C4" w:rsidP="00890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David" w:hAnsi="David" w:cs="David"/>
          <w:color w:val="000000"/>
          <w:sz w:val="24"/>
          <w:szCs w:val="24"/>
        </w:rPr>
      </w:pPr>
      <w:r w:rsidRPr="00890F15">
        <w:rPr>
          <w:rFonts w:ascii="David" w:hAnsi="David" w:cs="David"/>
          <w:color w:val="000000"/>
          <w:sz w:val="24"/>
          <w:szCs w:val="24"/>
          <w:rtl/>
        </w:rPr>
        <w:t>עיתוי - התחל את תהליך האיבחון בטרם הכניסה ליחידה בדגש על שיחות עם המפקד היוצא.</w:t>
      </w:r>
    </w:p>
    <w:p w14:paraId="7F3E6577" w14:textId="77777777" w:rsidR="00F65108" w:rsidRPr="00890F15" w:rsidRDefault="004365C4" w:rsidP="00890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David" w:hAnsi="David" w:cs="David"/>
          <w:color w:val="000000"/>
          <w:sz w:val="24"/>
          <w:szCs w:val="24"/>
        </w:rPr>
      </w:pPr>
      <w:r w:rsidRPr="00890F15">
        <w:rPr>
          <w:rFonts w:ascii="David" w:hAnsi="David" w:cs="David"/>
          <w:color w:val="000000"/>
          <w:sz w:val="24"/>
          <w:szCs w:val="24"/>
          <w:rtl/>
        </w:rPr>
        <w:t>"תפסת מרובה לא תפסת" – חשוב שתדע להגדיר מראש את כמות הנושא</w:t>
      </w:r>
      <w:r w:rsidRPr="00890F15">
        <w:rPr>
          <w:rFonts w:ascii="David" w:hAnsi="David" w:cs="David"/>
          <w:color w:val="000000"/>
          <w:sz w:val="24"/>
          <w:szCs w:val="24"/>
          <w:rtl/>
        </w:rPr>
        <w:t>ים לאיבחון ואת סדרי העדיפויות.</w:t>
      </w:r>
    </w:p>
    <w:p w14:paraId="7F3E6578" w14:textId="77777777" w:rsidR="00F65108" w:rsidRPr="00890F15" w:rsidRDefault="004365C4" w:rsidP="00890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David" w:hAnsi="David" w:cs="David"/>
          <w:color w:val="000000"/>
          <w:sz w:val="24"/>
          <w:szCs w:val="24"/>
        </w:rPr>
      </w:pPr>
      <w:r w:rsidRPr="00890F15">
        <w:rPr>
          <w:rFonts w:ascii="David" w:hAnsi="David" w:cs="David"/>
          <w:color w:val="000000"/>
          <w:sz w:val="24"/>
          <w:szCs w:val="24"/>
          <w:rtl/>
        </w:rPr>
        <w:t xml:space="preserve">הקשר- חשוב להתבונן במהלך האיבחון על  </w:t>
      </w:r>
      <w:proofErr w:type="spellStart"/>
      <w:r w:rsidRPr="00890F15">
        <w:rPr>
          <w:rFonts w:ascii="David" w:hAnsi="David" w:cs="David"/>
          <w:color w:val="000000"/>
          <w:sz w:val="24"/>
          <w:szCs w:val="24"/>
          <w:rtl/>
        </w:rPr>
        <w:t>על</w:t>
      </w:r>
      <w:proofErr w:type="spellEnd"/>
      <w:r w:rsidRPr="00890F15">
        <w:rPr>
          <w:rFonts w:ascii="David" w:hAnsi="David" w:cs="David"/>
          <w:color w:val="000000"/>
          <w:sz w:val="24"/>
          <w:szCs w:val="24"/>
          <w:rtl/>
        </w:rPr>
        <w:t xml:space="preserve"> תפקידך, החטיבה אליה אתה נכנס ועל ההקשר הסביבתי שבו היא פועלת. </w:t>
      </w:r>
    </w:p>
    <w:p w14:paraId="7F3E6579" w14:textId="4654899B" w:rsidR="00F65108" w:rsidRPr="00890F15" w:rsidRDefault="004365C4" w:rsidP="00890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David" w:hAnsi="David" w:cs="David"/>
          <w:color w:val="000000"/>
          <w:sz w:val="24"/>
          <w:szCs w:val="24"/>
        </w:rPr>
      </w:pPr>
      <w:r w:rsidRPr="00890F15">
        <w:rPr>
          <w:rFonts w:ascii="David" w:hAnsi="David" w:cs="David"/>
          <w:color w:val="000000"/>
          <w:sz w:val="24"/>
          <w:szCs w:val="24"/>
          <w:rtl/>
        </w:rPr>
        <w:t>"בלב שלם ונפש חפצה"-  בוא פתוח להקשבה למגוון דעות, רעיונות ותפיסות עולם אירגוניות שאולי שונות משלך ו/או סותרות את תפיסותיך</w:t>
      </w:r>
      <w:r w:rsidRPr="00890F15">
        <w:rPr>
          <w:rFonts w:ascii="David" w:hAnsi="David" w:cs="David"/>
          <w:color w:val="000000"/>
          <w:sz w:val="24"/>
          <w:szCs w:val="24"/>
          <w:rtl/>
        </w:rPr>
        <w:t xml:space="preserve"> אך תוכלנה לסייע לך בגיבוש תמונת מצב אובי</w:t>
      </w:r>
      <w:r w:rsidR="00572E13">
        <w:rPr>
          <w:rFonts w:ascii="David" w:hAnsi="David" w:cs="David" w:hint="cs"/>
          <w:color w:val="000000"/>
          <w:sz w:val="24"/>
          <w:szCs w:val="24"/>
          <w:rtl/>
        </w:rPr>
        <w:t>י</w:t>
      </w:r>
      <w:r w:rsidRPr="00890F15">
        <w:rPr>
          <w:rFonts w:ascii="David" w:hAnsi="David" w:cs="David"/>
          <w:color w:val="000000"/>
          <w:sz w:val="24"/>
          <w:szCs w:val="24"/>
          <w:rtl/>
        </w:rPr>
        <w:t xml:space="preserve">קטיבית. </w:t>
      </w:r>
    </w:p>
    <w:p w14:paraId="7F3E657A" w14:textId="342FE716" w:rsidR="00F65108" w:rsidRPr="00890F15" w:rsidRDefault="004365C4" w:rsidP="00890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David" w:hAnsi="David" w:cs="David"/>
          <w:color w:val="000000"/>
          <w:sz w:val="24"/>
          <w:szCs w:val="24"/>
        </w:rPr>
      </w:pPr>
      <w:r w:rsidRPr="00890F15">
        <w:rPr>
          <w:rFonts w:ascii="David" w:hAnsi="David" w:cs="David"/>
          <w:color w:val="000000"/>
          <w:sz w:val="24"/>
          <w:szCs w:val="24"/>
          <w:rtl/>
        </w:rPr>
        <w:t xml:space="preserve"> זכור ש....איבחון=התערבות=התמקמות: מהרגע שאתה נכנס, אתה מתחיל להשפיע. השאלות שאתה שואל, המסמכים שאתה קורא, האנשים שאתה פוגש קודם ואלו שאחרי- </w:t>
      </w:r>
      <w:proofErr w:type="spellStart"/>
      <w:r w:rsidRPr="00890F15">
        <w:rPr>
          <w:rFonts w:ascii="David" w:hAnsi="David" w:cs="David"/>
          <w:color w:val="000000"/>
          <w:sz w:val="24"/>
          <w:szCs w:val="24"/>
          <w:rtl/>
        </w:rPr>
        <w:t>הכל</w:t>
      </w:r>
      <w:proofErr w:type="spellEnd"/>
      <w:r w:rsidRPr="00890F15">
        <w:rPr>
          <w:rFonts w:ascii="David" w:hAnsi="David" w:cs="David"/>
          <w:color w:val="000000"/>
          <w:sz w:val="24"/>
          <w:szCs w:val="24"/>
          <w:rtl/>
        </w:rPr>
        <w:t xml:space="preserve"> נתון לפרשנות.....(להמשך קריאה בנושא קרא על מנהיגות סימבולית: </w:t>
      </w:r>
      <w:r w:rsidRPr="00890F15">
        <w:rPr>
          <w:rFonts w:ascii="David" w:hAnsi="David" w:cs="David"/>
          <w:color w:val="000000"/>
          <w:sz w:val="24"/>
          <w:szCs w:val="24"/>
          <w:rtl/>
        </w:rPr>
        <w:t xml:space="preserve">לינק למנהיגות סימבולית באתר של </w:t>
      </w:r>
      <w:proofErr w:type="spellStart"/>
      <w:r w:rsidRPr="00890F15">
        <w:rPr>
          <w:rFonts w:ascii="David" w:hAnsi="David" w:cs="David"/>
          <w:color w:val="000000"/>
          <w:sz w:val="24"/>
          <w:szCs w:val="24"/>
          <w:rtl/>
        </w:rPr>
        <w:t>ביסל</w:t>
      </w:r>
      <w:r w:rsidR="00572E13">
        <w:rPr>
          <w:rFonts w:ascii="David" w:hAnsi="David" w:cs="David" w:hint="cs"/>
          <w:color w:val="000000"/>
          <w:sz w:val="24"/>
          <w:szCs w:val="24"/>
          <w:rtl/>
        </w:rPr>
        <w:t>"</w:t>
      </w:r>
      <w:r w:rsidRPr="00890F15">
        <w:rPr>
          <w:rFonts w:ascii="David" w:hAnsi="David" w:cs="David"/>
          <w:color w:val="000000"/>
          <w:sz w:val="24"/>
          <w:szCs w:val="24"/>
          <w:rtl/>
        </w:rPr>
        <w:t>ם</w:t>
      </w:r>
      <w:proofErr w:type="spellEnd"/>
      <w:r w:rsidRPr="00890F15">
        <w:rPr>
          <w:rFonts w:ascii="David" w:hAnsi="David" w:cs="David"/>
          <w:color w:val="000000"/>
          <w:sz w:val="24"/>
          <w:szCs w:val="24"/>
          <w:rtl/>
        </w:rPr>
        <w:t>)</w:t>
      </w:r>
    </w:p>
    <w:p w14:paraId="7F3E657B" w14:textId="310D354D" w:rsidR="00F65108" w:rsidRPr="00890F15" w:rsidRDefault="004365C4" w:rsidP="00890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David" w:hAnsi="David" w:cs="David"/>
          <w:color w:val="000000"/>
          <w:sz w:val="24"/>
          <w:szCs w:val="24"/>
        </w:rPr>
      </w:pPr>
      <w:r w:rsidRPr="00890F15">
        <w:rPr>
          <w:rFonts w:ascii="David" w:hAnsi="David" w:cs="David"/>
          <w:color w:val="000000"/>
          <w:sz w:val="24"/>
          <w:szCs w:val="24"/>
          <w:rtl/>
        </w:rPr>
        <w:t>אל תשכח לה</w:t>
      </w:r>
      <w:r w:rsidRPr="00890F15">
        <w:rPr>
          <w:rFonts w:ascii="David" w:hAnsi="David" w:cs="David"/>
          <w:color w:val="000000"/>
          <w:sz w:val="24"/>
          <w:szCs w:val="24"/>
          <w:rtl/>
        </w:rPr>
        <w:t>ס</w:t>
      </w:r>
      <w:r w:rsidRPr="00890F15">
        <w:rPr>
          <w:rFonts w:ascii="David" w:hAnsi="David" w:cs="David"/>
          <w:color w:val="000000"/>
          <w:sz w:val="24"/>
          <w:szCs w:val="24"/>
          <w:rtl/>
        </w:rPr>
        <w:t>תכל גם חצי הכוס המלאה ביחידה ולא רק על הריקה.</w:t>
      </w:r>
    </w:p>
    <w:p w14:paraId="7F3E657C" w14:textId="77777777" w:rsidR="00F65108" w:rsidRPr="00890F15" w:rsidRDefault="004365C4" w:rsidP="00890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David" w:hAnsi="David" w:cs="David"/>
          <w:color w:val="000000"/>
          <w:sz w:val="24"/>
          <w:szCs w:val="24"/>
        </w:rPr>
      </w:pPr>
      <w:r w:rsidRPr="00890F15">
        <w:rPr>
          <w:rFonts w:ascii="David" w:hAnsi="David" w:cs="David"/>
          <w:color w:val="000000"/>
          <w:sz w:val="24"/>
          <w:szCs w:val="24"/>
          <w:rtl/>
        </w:rPr>
        <w:t>הימנע מביקורת, השמצה, או תחרות עם המפקד היוצא בפני פקודיך.</w:t>
      </w:r>
    </w:p>
    <w:p w14:paraId="7F3E657D" w14:textId="77777777" w:rsidR="00F65108" w:rsidRPr="00890F15" w:rsidRDefault="004365C4" w:rsidP="00890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David" w:hAnsi="David" w:cs="David"/>
          <w:color w:val="000000"/>
          <w:sz w:val="24"/>
          <w:szCs w:val="24"/>
        </w:rPr>
      </w:pPr>
      <w:r w:rsidRPr="00890F15">
        <w:rPr>
          <w:rFonts w:ascii="David" w:hAnsi="David" w:cs="David"/>
          <w:color w:val="000000"/>
          <w:sz w:val="24"/>
          <w:szCs w:val="24"/>
          <w:rtl/>
        </w:rPr>
        <w:t>נסה לחפש הלימה או חוסר הלימה בין המוצהר והמתוכנן בחטיבה לבין מה שמתרחש ומתנהג בפועל .</w:t>
      </w:r>
    </w:p>
    <w:p w14:paraId="7F3E657E" w14:textId="5EEFD00C" w:rsidR="00F65108" w:rsidRPr="00890F15" w:rsidRDefault="004365C4" w:rsidP="00890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after="0" w:line="276" w:lineRule="auto"/>
        <w:rPr>
          <w:rFonts w:ascii="David" w:hAnsi="David" w:cs="David"/>
          <w:color w:val="000000"/>
          <w:sz w:val="24"/>
          <w:szCs w:val="24"/>
        </w:rPr>
      </w:pPr>
      <w:bookmarkStart w:id="0" w:name="_gjdgxs" w:colFirst="0" w:colLast="0"/>
      <w:bookmarkEnd w:id="0"/>
      <w:r w:rsidRPr="00890F15">
        <w:rPr>
          <w:rFonts w:ascii="David" w:hAnsi="David" w:cs="David"/>
          <w:color w:val="000000"/>
          <w:sz w:val="24"/>
          <w:szCs w:val="24"/>
          <w:rtl/>
        </w:rPr>
        <w:t>מומלץ לפנות לדמ</w:t>
      </w:r>
      <w:r w:rsidRPr="00890F15">
        <w:rPr>
          <w:rFonts w:ascii="David" w:hAnsi="David" w:cs="David"/>
          <w:color w:val="000000"/>
          <w:sz w:val="24"/>
          <w:szCs w:val="24"/>
          <w:rtl/>
        </w:rPr>
        <w:t xml:space="preserve">ויות עבר </w:t>
      </w:r>
      <w:r w:rsidRPr="00890F15">
        <w:rPr>
          <w:rFonts w:ascii="David" w:hAnsi="David" w:cs="David"/>
          <w:color w:val="000000"/>
          <w:sz w:val="24"/>
          <w:szCs w:val="24"/>
          <w:rtl/>
        </w:rPr>
        <w:t>משמע</w:t>
      </w:r>
      <w:r w:rsidRPr="00890F15">
        <w:rPr>
          <w:rFonts w:ascii="David" w:hAnsi="David" w:cs="David"/>
          <w:color w:val="000000"/>
          <w:sz w:val="24"/>
          <w:szCs w:val="24"/>
          <w:rtl/>
        </w:rPr>
        <w:t>ותיות</w:t>
      </w:r>
      <w:r w:rsidRPr="00890F15">
        <w:rPr>
          <w:rFonts w:ascii="David" w:hAnsi="David" w:cs="David"/>
          <w:color w:val="000000"/>
          <w:sz w:val="24"/>
          <w:szCs w:val="24"/>
          <w:rtl/>
        </w:rPr>
        <w:t xml:space="preserve"> בחטיבה שאינן מחוי</w:t>
      </w:r>
      <w:r w:rsidRPr="00890F15">
        <w:rPr>
          <w:rFonts w:ascii="David" w:hAnsi="David" w:cs="David"/>
          <w:color w:val="000000"/>
          <w:sz w:val="24"/>
          <w:szCs w:val="24"/>
          <w:rtl/>
        </w:rPr>
        <w:t>בות להיררכיה ולפוליטיקה העכשווית.</w:t>
      </w:r>
    </w:p>
    <w:p w14:paraId="7F3E657F" w14:textId="77777777" w:rsidR="00F65108" w:rsidRPr="00890F15" w:rsidRDefault="004365C4" w:rsidP="00890F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bidi/>
        <w:spacing w:line="276" w:lineRule="auto"/>
        <w:rPr>
          <w:rFonts w:ascii="David" w:hAnsi="David" w:cs="David"/>
          <w:color w:val="000000"/>
          <w:sz w:val="24"/>
          <w:szCs w:val="24"/>
        </w:rPr>
      </w:pPr>
      <w:r w:rsidRPr="00890F15">
        <w:rPr>
          <w:rFonts w:ascii="David" w:hAnsi="David" w:cs="David"/>
          <w:color w:val="000000"/>
          <w:sz w:val="24"/>
          <w:szCs w:val="24"/>
          <w:rtl/>
        </w:rPr>
        <w:t>היעזר ביועץ האירגוני היחידתי בתהליך האיבחון.</w:t>
      </w:r>
    </w:p>
    <w:p w14:paraId="7F3E6580" w14:textId="77777777" w:rsidR="00F65108" w:rsidRPr="00572E13" w:rsidRDefault="004365C4" w:rsidP="00890F15">
      <w:pPr>
        <w:bidi/>
        <w:spacing w:line="276" w:lineRule="auto"/>
        <w:ind w:left="-360" w:hanging="90"/>
        <w:jc w:val="center"/>
        <w:rPr>
          <w:rFonts w:ascii="David" w:hAnsi="David" w:cs="David"/>
          <w:bCs/>
          <w:sz w:val="24"/>
          <w:szCs w:val="24"/>
        </w:rPr>
      </w:pPr>
      <w:r w:rsidRPr="00572E13">
        <w:rPr>
          <w:rFonts w:ascii="David" w:hAnsi="David" w:cs="David"/>
          <w:bCs/>
          <w:sz w:val="28"/>
          <w:szCs w:val="28"/>
          <w:rtl/>
        </w:rPr>
        <w:lastRenderedPageBreak/>
        <w:t>מודל ספציפי לאיבחון חטיבה</w:t>
      </w:r>
      <w:r w:rsidRPr="00572E13">
        <w:rPr>
          <w:rFonts w:ascii="David" w:hAnsi="David" w:cs="David"/>
          <w:bCs/>
          <w:noProof/>
        </w:rPr>
        <w:drawing>
          <wp:anchor distT="0" distB="0" distL="114300" distR="114300" simplePos="0" relativeHeight="251658240" behindDoc="0" locked="0" layoutInCell="1" hidden="0" allowOverlap="1" wp14:anchorId="7F3E65AB" wp14:editId="7F3E65AC">
            <wp:simplePos x="0" y="0"/>
            <wp:positionH relativeFrom="column">
              <wp:posOffset>1</wp:posOffset>
            </wp:positionH>
            <wp:positionV relativeFrom="paragraph">
              <wp:posOffset>276225</wp:posOffset>
            </wp:positionV>
            <wp:extent cx="5486400" cy="318325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83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3E6581" w14:textId="77777777" w:rsidR="00F65108" w:rsidRPr="00890F15" w:rsidRDefault="00F65108" w:rsidP="00890F15">
      <w:pPr>
        <w:bidi/>
        <w:spacing w:line="276" w:lineRule="auto"/>
        <w:ind w:left="-360" w:hanging="90"/>
        <w:jc w:val="center"/>
        <w:rPr>
          <w:rFonts w:ascii="David" w:hAnsi="David" w:cs="David"/>
          <w:b/>
          <w:sz w:val="24"/>
          <w:szCs w:val="24"/>
        </w:rPr>
      </w:pPr>
    </w:p>
    <w:p w14:paraId="7F3E6582" w14:textId="77777777" w:rsidR="00F65108" w:rsidRPr="00572E13" w:rsidRDefault="004365C4" w:rsidP="00890F15">
      <w:pPr>
        <w:bidi/>
        <w:spacing w:line="276" w:lineRule="auto"/>
        <w:ind w:left="-360" w:hanging="90"/>
        <w:jc w:val="center"/>
        <w:rPr>
          <w:rFonts w:ascii="David" w:hAnsi="David" w:cs="David"/>
          <w:bCs/>
        </w:rPr>
      </w:pPr>
      <w:r w:rsidRPr="00572E13">
        <w:rPr>
          <w:rFonts w:ascii="David" w:hAnsi="David" w:cs="David"/>
          <w:bCs/>
          <w:sz w:val="28"/>
          <w:szCs w:val="28"/>
          <w:rtl/>
        </w:rPr>
        <w:t>כלים ושיטות לאיבחון אירגוני</w:t>
      </w:r>
    </w:p>
    <w:p w14:paraId="7F3E6583" w14:textId="77777777" w:rsidR="00F65108" w:rsidRPr="00890F15" w:rsidRDefault="00F65108" w:rsidP="00890F15">
      <w:pPr>
        <w:bidi/>
        <w:spacing w:line="276" w:lineRule="auto"/>
        <w:ind w:left="-360" w:hanging="90"/>
        <w:rPr>
          <w:rFonts w:ascii="David" w:hAnsi="David" w:cs="David"/>
        </w:rPr>
      </w:pPr>
    </w:p>
    <w:tbl>
      <w:tblPr>
        <w:tblStyle w:val="a5"/>
        <w:bidiVisual/>
        <w:tblW w:w="8540" w:type="dxa"/>
        <w:tblInd w:w="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7291"/>
      </w:tblGrid>
      <w:tr w:rsidR="00F65108" w:rsidRPr="00890F15" w14:paraId="7F3E6586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14:paraId="7F3E6584" w14:textId="77777777" w:rsidR="00F65108" w:rsidRPr="00890F15" w:rsidRDefault="004365C4" w:rsidP="00890F15">
            <w:pPr>
              <w:bidi/>
              <w:spacing w:line="276" w:lineRule="auto"/>
              <w:rPr>
                <w:rFonts w:ascii="David" w:hAnsi="David" w:cs="David"/>
                <w:color w:val="000000"/>
              </w:rPr>
            </w:pPr>
            <w:r w:rsidRPr="00890F15">
              <w:rPr>
                <w:rFonts w:ascii="David" w:hAnsi="David" w:cs="David"/>
                <w:color w:val="000000"/>
                <w:rtl/>
              </w:rPr>
              <w:t>כלי</w:t>
            </w:r>
          </w:p>
        </w:tc>
        <w:tc>
          <w:tcPr>
            <w:tcW w:w="7291" w:type="dxa"/>
          </w:tcPr>
          <w:p w14:paraId="7F3E6585" w14:textId="77777777" w:rsidR="00F65108" w:rsidRPr="00890F15" w:rsidRDefault="004365C4" w:rsidP="00890F15">
            <w:pPr>
              <w:bidi/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</w:rPr>
            </w:pPr>
            <w:r w:rsidRPr="00890F15">
              <w:rPr>
                <w:rFonts w:ascii="David" w:hAnsi="David" w:cs="David"/>
                <w:color w:val="000000"/>
                <w:rtl/>
              </w:rPr>
              <w:t>פירוט</w:t>
            </w:r>
          </w:p>
        </w:tc>
      </w:tr>
      <w:tr w:rsidR="00F65108" w:rsidRPr="00890F15" w14:paraId="7F3E658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14:paraId="7F3E6587" w14:textId="77777777" w:rsidR="00F65108" w:rsidRPr="00890F15" w:rsidRDefault="004365C4" w:rsidP="00890F15">
            <w:pPr>
              <w:bidi/>
              <w:spacing w:line="276" w:lineRule="auto"/>
              <w:rPr>
                <w:rFonts w:ascii="David" w:hAnsi="David" w:cs="David"/>
                <w:color w:val="000000"/>
              </w:rPr>
            </w:pPr>
            <w:r w:rsidRPr="00890F15">
              <w:rPr>
                <w:rFonts w:ascii="David" w:hAnsi="David" w:cs="David"/>
                <w:color w:val="000000"/>
                <w:rtl/>
              </w:rPr>
              <w:t>שיחות אישיות</w:t>
            </w:r>
          </w:p>
        </w:tc>
        <w:tc>
          <w:tcPr>
            <w:tcW w:w="7291" w:type="dxa"/>
          </w:tcPr>
          <w:p w14:paraId="7F3E6588" w14:textId="77777777" w:rsidR="00F65108" w:rsidRPr="00890F15" w:rsidRDefault="004365C4" w:rsidP="00890F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עם בעלי תפקידים מרכזיים בתוך היחידה ומחוצה לה</w:t>
            </w:r>
          </w:p>
          <w:p w14:paraId="7F3E6589" w14:textId="77777777" w:rsidR="00F65108" w:rsidRPr="00890F15" w:rsidRDefault="004365C4" w:rsidP="00890F1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עם </w:t>
            </w:r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מפקדי עבר</w:t>
            </w:r>
          </w:p>
        </w:tc>
      </w:tr>
      <w:tr w:rsidR="00F65108" w:rsidRPr="00890F15" w14:paraId="7F3E658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14:paraId="7F3E658B" w14:textId="77777777" w:rsidR="00F65108" w:rsidRPr="00890F15" w:rsidRDefault="004365C4" w:rsidP="00890F15">
            <w:pPr>
              <w:bidi/>
              <w:spacing w:line="276" w:lineRule="auto"/>
              <w:rPr>
                <w:rFonts w:ascii="David" w:hAnsi="David" w:cs="David"/>
                <w:color w:val="000000"/>
              </w:rPr>
            </w:pPr>
            <w:r w:rsidRPr="00890F15">
              <w:rPr>
                <w:rFonts w:ascii="David" w:hAnsi="David" w:cs="David"/>
                <w:color w:val="000000"/>
                <w:rtl/>
              </w:rPr>
              <w:t>קבוצות מיקוד</w:t>
            </w:r>
          </w:p>
        </w:tc>
        <w:tc>
          <w:tcPr>
            <w:tcW w:w="7291" w:type="dxa"/>
          </w:tcPr>
          <w:p w14:paraId="7F3E658C" w14:textId="77777777" w:rsidR="00F65108" w:rsidRPr="00890F15" w:rsidRDefault="004365C4" w:rsidP="00890F15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קיום שיחות חתך עם קבוצות בחתכי אוכלוסיות שונים של היחידה</w:t>
            </w:r>
          </w:p>
        </w:tc>
      </w:tr>
      <w:tr w:rsidR="00F65108" w:rsidRPr="00890F15" w14:paraId="7F3E659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14:paraId="7F3E658E" w14:textId="77777777" w:rsidR="00F65108" w:rsidRPr="00890F15" w:rsidRDefault="004365C4" w:rsidP="00890F15">
            <w:pPr>
              <w:bidi/>
              <w:spacing w:line="276" w:lineRule="auto"/>
              <w:rPr>
                <w:rFonts w:ascii="David" w:hAnsi="David" w:cs="David"/>
                <w:color w:val="000000"/>
              </w:rPr>
            </w:pPr>
            <w:r w:rsidRPr="00890F15">
              <w:rPr>
                <w:rFonts w:ascii="David" w:hAnsi="David" w:cs="David"/>
                <w:color w:val="000000"/>
                <w:rtl/>
              </w:rPr>
              <w:t>שאלונים</w:t>
            </w:r>
          </w:p>
        </w:tc>
        <w:tc>
          <w:tcPr>
            <w:tcW w:w="7291" w:type="dxa"/>
          </w:tcPr>
          <w:p w14:paraId="7F3E658F" w14:textId="77777777" w:rsidR="00F65108" w:rsidRPr="00890F15" w:rsidRDefault="004365C4" w:rsidP="00890F15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דרך יועץ אירגוני</w:t>
            </w:r>
          </w:p>
        </w:tc>
      </w:tr>
      <w:tr w:rsidR="00F65108" w:rsidRPr="00890F15" w14:paraId="7F3E6595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14:paraId="7F3E6591" w14:textId="77777777" w:rsidR="00F65108" w:rsidRPr="00890F15" w:rsidRDefault="004365C4" w:rsidP="00890F15">
            <w:pPr>
              <w:bidi/>
              <w:spacing w:line="276" w:lineRule="auto"/>
              <w:rPr>
                <w:rFonts w:ascii="David" w:hAnsi="David" w:cs="David"/>
                <w:color w:val="000000"/>
              </w:rPr>
            </w:pPr>
            <w:r w:rsidRPr="00890F15">
              <w:rPr>
                <w:rFonts w:ascii="David" w:hAnsi="David" w:cs="David"/>
                <w:color w:val="000000"/>
                <w:rtl/>
              </w:rPr>
              <w:t>איסוף מידע באמצעות תצפיות</w:t>
            </w:r>
          </w:p>
        </w:tc>
        <w:tc>
          <w:tcPr>
            <w:tcW w:w="7291" w:type="dxa"/>
          </w:tcPr>
          <w:p w14:paraId="7F3E6592" w14:textId="77777777" w:rsidR="00F65108" w:rsidRPr="00890F15" w:rsidRDefault="004365C4" w:rsidP="00890F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השתתפות בדיונים</w:t>
            </w:r>
          </w:p>
          <w:p w14:paraId="7F3E6593" w14:textId="77777777" w:rsidR="00F65108" w:rsidRPr="00890F15" w:rsidRDefault="004365C4" w:rsidP="00890F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ישיבות מפקדים</w:t>
            </w:r>
          </w:p>
          <w:p w14:paraId="7F3E6594" w14:textId="77777777" w:rsidR="00F65108" w:rsidRPr="00890F15" w:rsidRDefault="004365C4" w:rsidP="00890F1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צפייה בתרגיל</w:t>
            </w:r>
          </w:p>
        </w:tc>
      </w:tr>
      <w:tr w:rsidR="00F65108" w:rsidRPr="00890F15" w14:paraId="7F3E659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14:paraId="7F3E6596" w14:textId="77777777" w:rsidR="00F65108" w:rsidRPr="00890F15" w:rsidRDefault="004365C4" w:rsidP="00890F15">
            <w:pPr>
              <w:bidi/>
              <w:spacing w:line="276" w:lineRule="auto"/>
              <w:rPr>
                <w:rFonts w:ascii="David" w:hAnsi="David" w:cs="David"/>
                <w:color w:val="000000"/>
              </w:rPr>
            </w:pPr>
            <w:r w:rsidRPr="00890F15">
              <w:rPr>
                <w:rFonts w:ascii="David" w:hAnsi="David" w:cs="David"/>
                <w:color w:val="000000"/>
                <w:rtl/>
              </w:rPr>
              <w:t>איסוף מידע באמצעות עיון בחומרים</w:t>
            </w:r>
          </w:p>
        </w:tc>
        <w:tc>
          <w:tcPr>
            <w:tcW w:w="7291" w:type="dxa"/>
          </w:tcPr>
          <w:p w14:paraId="7F3E6597" w14:textId="77777777" w:rsidR="00F65108" w:rsidRPr="00890F15" w:rsidRDefault="004365C4" w:rsidP="00890F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תיק חפיפה</w:t>
            </w:r>
          </w:p>
          <w:p w14:paraId="7F3E6598" w14:textId="77777777" w:rsidR="00F65108" w:rsidRPr="00890F15" w:rsidRDefault="004365C4" w:rsidP="00890F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תוכניות אופרטיביות</w:t>
            </w:r>
          </w:p>
          <w:p w14:paraId="7F3E6599" w14:textId="77777777" w:rsidR="00F65108" w:rsidRPr="00890F15" w:rsidRDefault="004365C4" w:rsidP="00890F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פקודת </w:t>
            </w:r>
            <w:proofErr w:type="spellStart"/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אירגון</w:t>
            </w:r>
            <w:proofErr w:type="spellEnd"/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 ופקודת יסוד</w:t>
            </w:r>
          </w:p>
          <w:p w14:paraId="7F3E659A" w14:textId="77777777" w:rsidR="00F65108" w:rsidRPr="00890F15" w:rsidRDefault="004365C4" w:rsidP="00890F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סיכומים ולקחים מאימונים ופעילויות מבצעיות.</w:t>
            </w:r>
          </w:p>
          <w:p w14:paraId="7F3E659B" w14:textId="77777777" w:rsidR="00F65108" w:rsidRPr="00890F15" w:rsidRDefault="004365C4" w:rsidP="00890F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תחקירים מבצעיים.</w:t>
            </w:r>
          </w:p>
          <w:p w14:paraId="7F3E659C" w14:textId="77777777" w:rsidR="00F65108" w:rsidRPr="00890F15" w:rsidRDefault="004365C4" w:rsidP="00890F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סיכומי דיונים וישיבות.</w:t>
            </w:r>
          </w:p>
          <w:p w14:paraId="7F3E659D" w14:textId="77777777" w:rsidR="00F65108" w:rsidRPr="00890F15" w:rsidRDefault="004365C4" w:rsidP="00890F15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bidi/>
              <w:spacing w:after="1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נתונים "קשים": פיתוח כ"א, נפקדים ועריקים, סוציומטריה, כמות תלונות </w:t>
            </w:r>
            <w:proofErr w:type="spellStart"/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בנקח"ל</w:t>
            </w:r>
            <w:proofErr w:type="spellEnd"/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, כמות גימלים , ניצול חופשות וכו'</w:t>
            </w:r>
          </w:p>
        </w:tc>
      </w:tr>
      <w:tr w:rsidR="00F65108" w:rsidRPr="00890F15" w14:paraId="7F3E65A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</w:tcPr>
          <w:p w14:paraId="7F3E659F" w14:textId="77777777" w:rsidR="00F65108" w:rsidRPr="00890F15" w:rsidRDefault="004365C4" w:rsidP="00890F15">
            <w:pPr>
              <w:bidi/>
              <w:spacing w:line="276" w:lineRule="auto"/>
              <w:rPr>
                <w:rFonts w:ascii="David" w:hAnsi="David" w:cs="David"/>
                <w:color w:val="000000"/>
              </w:rPr>
            </w:pPr>
            <w:r w:rsidRPr="00890F15">
              <w:rPr>
                <w:rFonts w:ascii="David" w:hAnsi="David" w:cs="David"/>
                <w:color w:val="000000"/>
                <w:rtl/>
              </w:rPr>
              <w:t>עצמך</w:t>
            </w:r>
          </w:p>
        </w:tc>
        <w:tc>
          <w:tcPr>
            <w:tcW w:w="7291" w:type="dxa"/>
          </w:tcPr>
          <w:p w14:paraId="7F3E65A0" w14:textId="77777777" w:rsidR="00F65108" w:rsidRPr="00890F15" w:rsidRDefault="004365C4" w:rsidP="00890F15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David" w:hAnsi="David" w:cs="David"/>
                <w:color w:val="000000"/>
                <w:sz w:val="20"/>
                <w:szCs w:val="20"/>
              </w:rPr>
            </w:pPr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איך אתה מרגיש </w:t>
            </w:r>
            <w:proofErr w:type="spellStart"/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באיבחון</w:t>
            </w:r>
            <w:proofErr w:type="spellEnd"/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 xml:space="preserve">? מה נאמר לך </w:t>
            </w:r>
            <w:r w:rsidRPr="00890F15">
              <w:rPr>
                <w:rFonts w:ascii="David" w:hAnsi="David" w:cs="David"/>
                <w:color w:val="000000"/>
                <w:sz w:val="20"/>
                <w:szCs w:val="20"/>
                <w:rtl/>
              </w:rPr>
              <w:t>באופן גלוי ומה באופן משתמע?</w:t>
            </w:r>
          </w:p>
        </w:tc>
      </w:tr>
    </w:tbl>
    <w:p w14:paraId="7F3E65A2" w14:textId="77777777" w:rsidR="00F65108" w:rsidRPr="00890F15" w:rsidRDefault="00F65108" w:rsidP="00890F15">
      <w:pPr>
        <w:bidi/>
        <w:spacing w:line="276" w:lineRule="auto"/>
        <w:ind w:left="-360" w:hanging="90"/>
        <w:rPr>
          <w:rFonts w:ascii="David" w:hAnsi="David" w:cs="David"/>
        </w:rPr>
      </w:pPr>
    </w:p>
    <w:p w14:paraId="7F3E65A8" w14:textId="2F1B5482" w:rsidR="00F65108" w:rsidRPr="004365C4" w:rsidRDefault="004365C4" w:rsidP="00572E13">
      <w:pPr>
        <w:bidi/>
        <w:spacing w:line="276" w:lineRule="auto"/>
        <w:ind w:left="-360" w:hanging="90"/>
        <w:rPr>
          <w:rFonts w:ascii="David" w:hAnsi="David" w:cs="David"/>
          <w:bCs/>
        </w:rPr>
      </w:pPr>
      <w:r w:rsidRPr="004365C4">
        <w:rPr>
          <w:rFonts w:ascii="David" w:hAnsi="David" w:cs="David"/>
          <w:bCs/>
          <w:rtl/>
        </w:rPr>
        <w:t xml:space="preserve">לקוח מתוך חוברת: </w:t>
      </w:r>
      <w:r w:rsidRPr="004365C4">
        <w:rPr>
          <w:rFonts w:ascii="David" w:hAnsi="David" w:cs="David"/>
          <w:bCs/>
          <w:i/>
          <w:rtl/>
        </w:rPr>
        <w:t xml:space="preserve">אבחון אירגוני – נושאים ושאלות לביצוע איבחון יחידתי, קורס מח"טים, </w:t>
      </w:r>
      <w:proofErr w:type="spellStart"/>
      <w:r w:rsidRPr="004365C4">
        <w:rPr>
          <w:rFonts w:ascii="David" w:hAnsi="David" w:cs="David"/>
          <w:bCs/>
          <w:i/>
          <w:rtl/>
        </w:rPr>
        <w:t>ביסל"ם</w:t>
      </w:r>
      <w:proofErr w:type="spellEnd"/>
      <w:r w:rsidRPr="004365C4">
        <w:rPr>
          <w:rFonts w:ascii="David" w:hAnsi="David" w:cs="David"/>
          <w:bCs/>
          <w:i/>
          <w:rtl/>
        </w:rPr>
        <w:t>.</w:t>
      </w:r>
    </w:p>
    <w:p w14:paraId="7F3E65AA" w14:textId="77777777" w:rsidR="00F65108" w:rsidRPr="00890F15" w:rsidRDefault="00F65108" w:rsidP="00572E13">
      <w:pPr>
        <w:bidi/>
        <w:spacing w:line="276" w:lineRule="auto"/>
        <w:rPr>
          <w:rFonts w:ascii="David" w:hAnsi="David" w:cs="David"/>
        </w:rPr>
      </w:pPr>
      <w:bookmarkStart w:id="1" w:name="_GoBack"/>
      <w:bookmarkEnd w:id="1"/>
    </w:p>
    <w:sectPr w:rsidR="00F65108" w:rsidRPr="00890F1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5262A"/>
    <w:multiLevelType w:val="multilevel"/>
    <w:tmpl w:val="889433A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C7EF6"/>
    <w:multiLevelType w:val="multilevel"/>
    <w:tmpl w:val="F9281E0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C2C8C"/>
    <w:multiLevelType w:val="multilevel"/>
    <w:tmpl w:val="5F5CD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FE223B"/>
    <w:multiLevelType w:val="multilevel"/>
    <w:tmpl w:val="BFA25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108"/>
    <w:rsid w:val="000F6046"/>
    <w:rsid w:val="004365C4"/>
    <w:rsid w:val="00572E13"/>
    <w:rsid w:val="00890F15"/>
    <w:rsid w:val="00AC1D93"/>
    <w:rsid w:val="00B47631"/>
    <w:rsid w:val="00F6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656E"/>
  <w15:docId w15:val="{2A2143A9-0C16-462F-A34D-4F58EB698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after="0" w:line="240" w:lineRule="auto"/>
    </w:pPr>
    <w:rPr>
      <w:sz w:val="56"/>
      <w:szCs w:val="56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12" w:space="0" w:color="9CC3E5"/>
        </w:tcBorders>
      </w:tcPr>
    </w:tblStylePr>
    <w:tblStylePr w:type="lastRow">
      <w:rPr>
        <w:b/>
      </w:rPr>
      <w:tblPr/>
      <w:tcPr>
        <w:tcBorders>
          <w:top w:val="single" w:sz="4" w:space="0" w:color="9CC3E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aviv5665670@gmail.com</cp:lastModifiedBy>
  <cp:revision>7</cp:revision>
  <dcterms:created xsi:type="dcterms:W3CDTF">2020-03-28T22:43:00Z</dcterms:created>
  <dcterms:modified xsi:type="dcterms:W3CDTF">2020-03-28T22:48:00Z</dcterms:modified>
</cp:coreProperties>
</file>